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20BF" w14:textId="59A58DA8" w:rsidR="00383832" w:rsidRPr="00383832" w:rsidRDefault="00EE565F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2D245D" wp14:editId="6E3746D7">
            <wp:extent cx="5532120" cy="1417320"/>
            <wp:effectExtent l="0" t="0" r="0" b="0"/>
            <wp:docPr id="5723330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E89E5" w14:textId="6FC15F1F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Gminie Czechowice-Dziedzice po raz kolejny przyznano środki finansowe z Funduszu Solidarnościowego w ramach Programu </w:t>
      </w:r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>„Opieka Wytchnieniowa” dla Jednostek Samorządu Terytorialnego – edycja 2024 w wysokości 391 680,00 zł.</w:t>
      </w:r>
    </w:p>
    <w:p w14:paraId="39DADDE7" w14:textId="77777777" w:rsidR="00383832" w:rsidRDefault="00383832" w:rsidP="00383832">
      <w:pPr>
        <w:pStyle w:val="Normalny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 xml:space="preserve">Osoby zainteresowane uczestnictwem w Programie </w:t>
      </w:r>
      <w:r w:rsidRPr="00383832">
        <w:rPr>
          <w:rFonts w:ascii="Arial" w:hAnsi="Arial" w:cs="Arial"/>
          <w:sz w:val="20"/>
          <w:szCs w:val="20"/>
        </w:rPr>
        <w:t>prosimy o kontakt z pracownikami Zespołu ds. usług Ośrodka Pomocy Społecznej w Czechowicach-Dziedzicach przy ulicy Nad Białką 1 B,</w:t>
      </w:r>
      <w:r>
        <w:rPr>
          <w:rFonts w:ascii="Arial" w:hAnsi="Arial" w:cs="Arial"/>
          <w:sz w:val="20"/>
          <w:szCs w:val="20"/>
        </w:rPr>
        <w:br/>
      </w:r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>tel. 32/214-51-37 oraz 508 069 933</w:t>
      </w:r>
      <w:r w:rsidRPr="00383832">
        <w:rPr>
          <w:rFonts w:ascii="Arial" w:hAnsi="Arial" w:cs="Arial"/>
          <w:sz w:val="20"/>
          <w:szCs w:val="20"/>
        </w:rPr>
        <w:t xml:space="preserve"> w godzinach: poniedziałek, wtorek, środa 7.00-15.00, czwartek 7.00-17.00, piątek 7.00-13.00</w:t>
      </w:r>
    </w:p>
    <w:p w14:paraId="5767EB7B" w14:textId="5CA664EE" w:rsidR="00383832" w:rsidRPr="00383832" w:rsidRDefault="00383832" w:rsidP="00383832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eastAsiaTheme="majorEastAsia" w:hAnsi="Arial" w:cs="Arial"/>
          <w:sz w:val="20"/>
          <w:szCs w:val="20"/>
        </w:rPr>
        <w:t>e-</w:t>
      </w:r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 xml:space="preserve">mail: </w:t>
      </w:r>
      <w:hyperlink r:id="rId5" w:history="1">
        <w:r w:rsidRPr="00383832">
          <w:rPr>
            <w:rStyle w:val="Pogrubienie"/>
            <w:rFonts w:ascii="Arial" w:eastAsiaTheme="majorEastAsia" w:hAnsi="Arial" w:cs="Arial"/>
            <w:color w:val="0000FF"/>
            <w:sz w:val="20"/>
            <w:szCs w:val="20"/>
            <w:u w:val="single"/>
          </w:rPr>
          <w:t>zu@ops-czdz.pl</w:t>
        </w:r>
      </w:hyperlink>
    </w:p>
    <w:p w14:paraId="48C1BCA7" w14:textId="767AF5D2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 xml:space="preserve">Istnieje możliwość zorganizowania spotkania osoby z niepełnosprawnością (w szczególności </w:t>
      </w:r>
      <w:r>
        <w:rPr>
          <w:rStyle w:val="Pogrubienie"/>
          <w:rFonts w:ascii="Arial" w:eastAsiaTheme="majorEastAsia" w:hAnsi="Arial" w:cs="Arial"/>
          <w:sz w:val="20"/>
          <w:szCs w:val="20"/>
        </w:rPr>
        <w:br/>
      </w:r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>z niepełnosprawnością ruchową) z pracownikiem zespołu ds. usług w Ośrodku Pomocy Społecznej przy ul. Kolejowej 37 po uprzednim kontakcie telefonicznym pod ww. numerem.</w:t>
      </w:r>
    </w:p>
    <w:p w14:paraId="4B6F2CE2" w14:textId="2CEE3C4D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Opieka wytchnieniowa ma za zadanie odciążenie członków rodzin lub opiekunów osób </w:t>
      </w:r>
      <w:r>
        <w:rPr>
          <w:rFonts w:ascii="Arial" w:hAnsi="Arial" w:cs="Arial"/>
          <w:sz w:val="20"/>
          <w:szCs w:val="20"/>
        </w:rPr>
        <w:br/>
      </w:r>
      <w:r w:rsidRPr="00383832">
        <w:rPr>
          <w:rFonts w:ascii="Arial" w:hAnsi="Arial" w:cs="Arial"/>
          <w:sz w:val="20"/>
          <w:szCs w:val="20"/>
        </w:rPr>
        <w:t>z niepełnosprawnością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</w:t>
      </w:r>
    </w:p>
    <w:p w14:paraId="0319A841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Program adresowany jest do członków rodzin lub opiekunów sprawujących</w:t>
      </w:r>
    </w:p>
    <w:p w14:paraId="0A588A67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bezpośrednią opiekę nad:</w:t>
      </w:r>
    </w:p>
    <w:p w14:paraId="01C23B29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1) dziećmi do ukończenia 16. roku życia posiadającymi orzeczenie o niepełnosprawności lub</w:t>
      </w:r>
    </w:p>
    <w:p w14:paraId="13643EAC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2) osobami niepełnosprawnymi posiadającymi:</w:t>
      </w:r>
    </w:p>
    <w:p w14:paraId="07C50C35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a) orzeczenie o znacznym stopniu niepełnosprawności albo</w:t>
      </w:r>
    </w:p>
    <w:p w14:paraId="2D7207E8" w14:textId="28B117E4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b) orzeczenie traktowane na równi z orzeczeniem o znacznym stopniu niepełnosprawności, zgodnie </w:t>
      </w:r>
      <w:r>
        <w:rPr>
          <w:rFonts w:ascii="Arial" w:hAnsi="Arial" w:cs="Arial"/>
          <w:sz w:val="20"/>
          <w:szCs w:val="20"/>
        </w:rPr>
        <w:br/>
      </w:r>
      <w:r w:rsidRPr="00383832">
        <w:rPr>
          <w:rFonts w:ascii="Arial" w:hAnsi="Arial" w:cs="Arial"/>
          <w:sz w:val="20"/>
          <w:szCs w:val="20"/>
        </w:rPr>
        <w:t xml:space="preserve">z art. 5 i art. 62 ustawy z dnia 27 sierpnia 1997 r. o rehabilitacji zawodowej i społecznej oraz zatrudnianiu osób niepełnosprawnych– którzy wymagają usług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>.</w:t>
      </w:r>
    </w:p>
    <w:p w14:paraId="0AA6133A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Członkowie rodzin osób z niepełnosprawnościami i opiekunowie osób z niepełnosprawnościami, którzy uzyskali w ramach Programu usługi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 xml:space="preserve"> zwani są „uczestnikami Programu”.</w:t>
      </w:r>
    </w:p>
    <w:p w14:paraId="203C49C0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Usługi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 xml:space="preserve"> przysługują w przypadku zamieszkiwania członka rodziny lub opiekuna we wspólnym gospodarstwie domowym z osobą z niepełnosprawnością, która wymaga stałej opieki w zakresie potrzeb życia codziennego. Aktywność zawodowa, nie wyklucza członka rodziny lub opiekuna z możliwości uzyskania usługi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>.</w:t>
      </w:r>
    </w:p>
    <w:p w14:paraId="43E60EA3" w14:textId="7F60ACBD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Gmina przyznając usługi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 xml:space="preserve"> w pierwszej kolejności uwzględnia potrzeby członków rodzin lub opiekunów sprawujących bezpośrednią opiekę nad osobą z niepełnosprawnością, która stale przebywa w domu i nie korzysta np. z ośrodka wsparcia, z placówek pobytu całodobowego, ze środowiskowego domu samopomocy, z dziennego domu pomocy, z warsztatu terapii zajęciowej lub </w:t>
      </w:r>
      <w:r w:rsidRPr="00383832">
        <w:rPr>
          <w:rFonts w:ascii="Arial" w:hAnsi="Arial" w:cs="Arial"/>
          <w:sz w:val="20"/>
          <w:szCs w:val="20"/>
        </w:rPr>
        <w:lastRenderedPageBreak/>
        <w:t>niezatrudnionych, uczących się lub studiujących. Bierze również pod uwagę stan zdrowia i sytuację życiową uczestników Programu oraz osób</w:t>
      </w:r>
      <w:r>
        <w:rPr>
          <w:rFonts w:ascii="Arial" w:hAnsi="Arial" w:cs="Arial"/>
          <w:sz w:val="20"/>
          <w:szCs w:val="20"/>
        </w:rPr>
        <w:t xml:space="preserve"> </w:t>
      </w:r>
      <w:r w:rsidRPr="00383832">
        <w:rPr>
          <w:rFonts w:ascii="Arial" w:hAnsi="Arial" w:cs="Arial"/>
          <w:sz w:val="20"/>
          <w:szCs w:val="20"/>
        </w:rPr>
        <w:t>z niepełnosprawnościami.</w:t>
      </w:r>
    </w:p>
    <w:p w14:paraId="6BCC4C6B" w14:textId="3ACFD23C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Rodzaj i zakres godzinowy usług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 xml:space="preserve"> powinien być uzależniony od osobistej sytuacji uczestnika Programu, z uwzględnieniem stopnia i rodzaju niepełnosprawności osoby </w:t>
      </w:r>
      <w:r>
        <w:rPr>
          <w:rFonts w:ascii="Arial" w:hAnsi="Arial" w:cs="Arial"/>
          <w:sz w:val="20"/>
          <w:szCs w:val="20"/>
        </w:rPr>
        <w:br/>
      </w:r>
      <w:r w:rsidRPr="00383832">
        <w:rPr>
          <w:rFonts w:ascii="Arial" w:hAnsi="Arial" w:cs="Arial"/>
          <w:sz w:val="20"/>
          <w:szCs w:val="20"/>
        </w:rPr>
        <w:t>z niepełnosprawnością, nad którą uczestnik Programu sprawuje opiekę.</w:t>
      </w:r>
    </w:p>
    <w:p w14:paraId="179C9079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W gminie Czechowice-Dziedzice Program realizowany będzie w ramach pobytu dziennego w miejscu zamieszkania osoby z niepełnosprawnością. Usługi w formie pobytu dziennego mogą być świadczone w godzinach 6.00-22.00. Maksymalna długość świadczenia formy nieprzerwalnego pobytu dziennego wynosi 12 godzin dla jednej osoby niepełnosprawnej. Limit godzin usług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 xml:space="preserve"> finansowanych ze środków Funduszu przypadających na jedną osobę niepełnosprawną w danym roku kalendarzowym wynosi nie więcej niż 240 godzin.</w:t>
      </w:r>
    </w:p>
    <w:p w14:paraId="6C5F1F23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Uczestnik Programu, któremu przyznano pomoc w postaci usługi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 xml:space="preserve"> nie ponosi odpłatności za tę usługę. Przyznaje się ją na podstawie Karty zgłoszenia do Programu „Opieka wytchnieniowa” dla Jednostek Samorządu Terytorialnego – edycja 2024.</w:t>
      </w:r>
    </w:p>
    <w:p w14:paraId="183A6FDD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W godzinach realizacji usługi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 xml:space="preserve"> nie mogą być świadczone inne formy pomocy usługowej, w tym usługi opiekuńcze lub specjalistyczne usługi opiekuńcze, o których mowa w ustawie z dnia 12 marca 2004 r. o pomocy społecznej, inne usługi finansowane ze środków Funduszu Solidarnościowego lub usługi obejmujące analogiczne wsparcie do usług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 xml:space="preserve"> finansowane ze środków publicznych.</w:t>
      </w:r>
    </w:p>
    <w:p w14:paraId="14E2255D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Usługi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 xml:space="preserve"> mogą być świadczone, przez osoby niebędące członkami rodziny osoby z niepełnosprawnością, opiekunami osoby z niepełnosprawnością lub osobami faktycznie zamieszkującymi razem z osobą z niepełnosprawnością, które:</w:t>
      </w:r>
    </w:p>
    <w:p w14:paraId="42C01D7A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1) posiadają dokument potwierdzający uzyskanie kwalifikacji w zawodzie: asystent osoby niepełnosprawnej, pielęgniarka, siostra PCK, opiekun osoby starszej,   opiekun medyczny, pedagog, psycholog, terapeuta zajęciowy, fizjoterapeuta</w:t>
      </w:r>
    </w:p>
    <w:p w14:paraId="5F37B01A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lub</w:t>
      </w:r>
    </w:p>
    <w:p w14:paraId="766BCD07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2) posiadają co najmniej 6-miesięczne, udokumentowane doświadczenie w udzielaniu bezpośredniej pomocy osobom z niepełnosprawnościami, np. doświadczenie zawodowe, doświadczenie w udzielaniu wsparcia osobom z niepełnosprawnościami w formie wolontariatu,</w:t>
      </w:r>
    </w:p>
    <w:p w14:paraId="20A581DA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lub</w:t>
      </w:r>
    </w:p>
    <w:p w14:paraId="087348DD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>3) zostaną wskazane przez uczestnika Programu w Karcie zgłoszenia do Programu „Opieka wytchnieniowa” dla Jednostek Samorządu Terytorialnego – edycja 2024.</w:t>
      </w:r>
    </w:p>
    <w:p w14:paraId="49BEF065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Fonts w:ascii="Arial" w:hAnsi="Arial" w:cs="Arial"/>
          <w:sz w:val="20"/>
          <w:szCs w:val="20"/>
        </w:rPr>
        <w:t xml:space="preserve">Gmina w pierwszej kolejności umożliwi osobie z niepełnosprawnością lub członkom rodziny/opiekunom sprawującym bezpośrednią opiekę nad osobą z  niepełnosprawnością samodzielny wybór  osoby, która będzie świadczyć usługę opieki </w:t>
      </w:r>
      <w:proofErr w:type="spellStart"/>
      <w:r w:rsidRPr="00383832">
        <w:rPr>
          <w:rFonts w:ascii="Arial" w:hAnsi="Arial" w:cs="Arial"/>
          <w:sz w:val="20"/>
          <w:szCs w:val="20"/>
        </w:rPr>
        <w:t>wytchnieniowej</w:t>
      </w:r>
      <w:proofErr w:type="spellEnd"/>
      <w:r w:rsidRPr="00383832">
        <w:rPr>
          <w:rFonts w:ascii="Arial" w:hAnsi="Arial" w:cs="Arial"/>
          <w:sz w:val="20"/>
          <w:szCs w:val="20"/>
        </w:rPr>
        <w:t>, jeśli zostanie wskazana w Karcie zgłoszenia do Programu.</w:t>
      </w:r>
    </w:p>
    <w:p w14:paraId="3D192FAE" w14:textId="78FABE78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 xml:space="preserve">Złożenie Karty zgłoszenia do Programu „Opieka wytchnieniowa” dla Jednostek Samorządu Terytorialnego – edycja 2024 nie jest równoznaczne z przyznaniem usług opieki </w:t>
      </w:r>
      <w:proofErr w:type="spellStart"/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>wytchnieniowej</w:t>
      </w:r>
      <w:proofErr w:type="spellEnd"/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>. Jeśli zostaną wykorzystane środki otrzymane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 xml:space="preserve">z Funduszu Solidarnościowego na realizację zadania, nie będzie możliwe ubieganie się o usługi opieki </w:t>
      </w:r>
      <w:proofErr w:type="spellStart"/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>wytchnieniowej</w:t>
      </w:r>
      <w:proofErr w:type="spellEnd"/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>.</w:t>
      </w:r>
    </w:p>
    <w:p w14:paraId="0A46E9A6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83832">
        <w:rPr>
          <w:rStyle w:val="Pogrubienie"/>
          <w:rFonts w:ascii="Arial" w:eastAsiaTheme="majorEastAsia" w:hAnsi="Arial" w:cs="Arial"/>
          <w:sz w:val="20"/>
          <w:szCs w:val="20"/>
        </w:rPr>
        <w:t>Załączniki:</w:t>
      </w:r>
    </w:p>
    <w:p w14:paraId="5D7E4B10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383832">
          <w:rPr>
            <w:rStyle w:val="Hipercze"/>
            <w:rFonts w:ascii="Arial" w:eastAsiaTheme="majorEastAsia" w:hAnsi="Arial" w:cs="Arial"/>
            <w:color w:val="3366FF"/>
            <w:sz w:val="20"/>
            <w:szCs w:val="20"/>
          </w:rPr>
          <w:t>karta zgłoszenia do Programu</w:t>
        </w:r>
      </w:hyperlink>
    </w:p>
    <w:p w14:paraId="511282C6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383832">
          <w:rPr>
            <w:rStyle w:val="Hipercze"/>
            <w:rFonts w:ascii="Arial" w:eastAsiaTheme="majorEastAsia" w:hAnsi="Arial" w:cs="Arial"/>
            <w:color w:val="3366FF"/>
            <w:sz w:val="20"/>
            <w:szCs w:val="20"/>
          </w:rPr>
          <w:t>klauzula informacyjna uczestnika Programu OW dla JST 2024</w:t>
        </w:r>
      </w:hyperlink>
    </w:p>
    <w:p w14:paraId="4E2FB73A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383832">
          <w:rPr>
            <w:rStyle w:val="Hipercze"/>
            <w:rFonts w:ascii="Arial" w:eastAsiaTheme="majorEastAsia" w:hAnsi="Arial" w:cs="Arial"/>
            <w:color w:val="3366FF"/>
            <w:sz w:val="20"/>
            <w:szCs w:val="20"/>
          </w:rPr>
          <w:t xml:space="preserve">klauzula informacyjna RODO </w:t>
        </w:r>
        <w:proofErr w:type="spellStart"/>
        <w:r w:rsidRPr="00383832">
          <w:rPr>
            <w:rStyle w:val="Hipercze"/>
            <w:rFonts w:ascii="Arial" w:eastAsiaTheme="majorEastAsia" w:hAnsi="Arial" w:cs="Arial"/>
            <w:color w:val="3366FF"/>
            <w:sz w:val="20"/>
            <w:szCs w:val="20"/>
          </w:rPr>
          <w:t>MRiPS</w:t>
        </w:r>
        <w:proofErr w:type="spellEnd"/>
      </w:hyperlink>
    </w:p>
    <w:p w14:paraId="179508FC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383832">
          <w:rPr>
            <w:rStyle w:val="Hipercze"/>
            <w:rFonts w:ascii="Arial" w:eastAsiaTheme="majorEastAsia" w:hAnsi="Arial" w:cs="Arial"/>
            <w:color w:val="3366FF"/>
            <w:sz w:val="20"/>
            <w:szCs w:val="20"/>
          </w:rPr>
          <w:t xml:space="preserve">oświadczenie składającego </w:t>
        </w:r>
        <w:proofErr w:type="spellStart"/>
        <w:r w:rsidRPr="00383832">
          <w:rPr>
            <w:rStyle w:val="Hipercze"/>
            <w:rFonts w:ascii="Arial" w:eastAsiaTheme="majorEastAsia" w:hAnsi="Arial" w:cs="Arial"/>
            <w:color w:val="3366FF"/>
            <w:sz w:val="20"/>
            <w:szCs w:val="20"/>
          </w:rPr>
          <w:t>karte</w:t>
        </w:r>
        <w:proofErr w:type="spellEnd"/>
        <w:r w:rsidRPr="00383832">
          <w:rPr>
            <w:rStyle w:val="Hipercze"/>
            <w:rFonts w:ascii="Arial" w:eastAsiaTheme="majorEastAsia" w:hAnsi="Arial" w:cs="Arial"/>
            <w:color w:val="3366FF"/>
            <w:sz w:val="20"/>
            <w:szCs w:val="20"/>
          </w:rPr>
          <w:t xml:space="preserve"> zgłoszenia do Programu</w:t>
        </w:r>
      </w:hyperlink>
    </w:p>
    <w:p w14:paraId="4B866803" w14:textId="77777777" w:rsidR="00383832" w:rsidRPr="00383832" w:rsidRDefault="00383832" w:rsidP="00383832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383832">
          <w:rPr>
            <w:rStyle w:val="Hipercze"/>
            <w:rFonts w:ascii="Arial" w:eastAsiaTheme="majorEastAsia" w:hAnsi="Arial" w:cs="Arial"/>
            <w:color w:val="3366FF"/>
            <w:sz w:val="20"/>
            <w:szCs w:val="20"/>
          </w:rPr>
          <w:t>Program „Opieka wytchnieniowa dla JST- edycja 2024</w:t>
        </w:r>
      </w:hyperlink>
    </w:p>
    <w:p w14:paraId="502232A9" w14:textId="77777777" w:rsidR="00CF4BFE" w:rsidRPr="00383832" w:rsidRDefault="00CF4BFE" w:rsidP="00383832">
      <w:pPr>
        <w:jc w:val="both"/>
        <w:rPr>
          <w:rFonts w:ascii="Arial" w:hAnsi="Arial" w:cs="Arial"/>
          <w:sz w:val="20"/>
          <w:szCs w:val="20"/>
        </w:rPr>
      </w:pPr>
    </w:p>
    <w:sectPr w:rsidR="00CF4BFE" w:rsidRPr="0038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32"/>
    <w:rsid w:val="00383832"/>
    <w:rsid w:val="005807B5"/>
    <w:rsid w:val="00AA3FE4"/>
    <w:rsid w:val="00CF4BFE"/>
    <w:rsid w:val="00E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7910"/>
  <w15:chartTrackingRefBased/>
  <w15:docId w15:val="{D08EE46B-2097-4057-951E-79219B0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8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38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38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8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8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8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38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38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38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8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38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38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83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383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83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383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383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383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838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3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38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38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838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383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8383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383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38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383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83832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38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838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3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-czdz.pl/?attachment_id=115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s-czdz.pl/?attachment_id=115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s-czdz.pl/?attachment_id=1158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u@ops-czdz.pl" TargetMode="External"/><Relationship Id="rId10" Type="http://schemas.openxmlformats.org/officeDocument/2006/relationships/hyperlink" Target="http://ops-czdz.pl/wp-content/uploads/2024/01/Program-Opieka-wytchnieniowa-dla-JST-edycja-2024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ps-czdz.pl/?attachment_id=115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Łukasik</dc:creator>
  <cp:keywords/>
  <dc:description/>
  <cp:lastModifiedBy>Małgorzata Łukasik</cp:lastModifiedBy>
  <cp:revision>2</cp:revision>
  <dcterms:created xsi:type="dcterms:W3CDTF">2024-01-25T09:39:00Z</dcterms:created>
  <dcterms:modified xsi:type="dcterms:W3CDTF">2024-01-25T09:43:00Z</dcterms:modified>
</cp:coreProperties>
</file>